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55" w:rsidRDefault="00FB50F3" w:rsidP="00FB50F3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5760720" cy="135953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proofErr w:type="spellStart"/>
      <w:r w:rsidR="00B20B5A" w:rsidRPr="00ED6D7C">
        <w:rPr>
          <w:b/>
        </w:rPr>
        <w:t>Bedingungen</w:t>
      </w:r>
      <w:proofErr w:type="spellEnd"/>
      <w:r w:rsidR="00C55C55" w:rsidRPr="00ED6D7C">
        <w:rPr>
          <w:b/>
        </w:rPr>
        <w:t xml:space="preserve"> B&amp;B Johannesberg te Oldebroek</w:t>
      </w:r>
      <w:bookmarkEnd w:id="0"/>
    </w:p>
    <w:p w:rsidR="00C55C55" w:rsidRDefault="00C55C55" w:rsidP="00FB50F3">
      <w:pPr>
        <w:pStyle w:val="Geenafstand"/>
      </w:pPr>
    </w:p>
    <w:p w:rsidR="00C55C55" w:rsidRPr="00F80788" w:rsidRDefault="00C55C55" w:rsidP="00C55C55">
      <w:pPr>
        <w:rPr>
          <w:color w:val="6C4634" w:themeColor="accent1" w:themeShade="80"/>
          <w:lang w:val="de-DE"/>
        </w:rPr>
      </w:pPr>
      <w:r w:rsidRPr="00F80788">
        <w:rPr>
          <w:color w:val="6C4634" w:themeColor="accent1" w:themeShade="80"/>
          <w:lang w:val="de-DE"/>
        </w:rPr>
        <w:t>Wi</w:t>
      </w:r>
      <w:r w:rsidR="00B20B5A" w:rsidRPr="00F80788">
        <w:rPr>
          <w:color w:val="6C4634" w:themeColor="accent1" w:themeShade="80"/>
          <w:lang w:val="de-DE"/>
        </w:rPr>
        <w:t xml:space="preserve">r heißen Sie Herzlich Willkommen im Johannesberg und bitten Sie, sich mit unseren Allgemeinen Bedingungen </w:t>
      </w:r>
      <w:r w:rsidR="00F80788" w:rsidRPr="00F80788">
        <w:rPr>
          <w:color w:val="6C4634" w:themeColor="accent1" w:themeShade="80"/>
          <w:lang w:val="de-DE"/>
        </w:rPr>
        <w:t>vertraut</w:t>
      </w:r>
      <w:r w:rsidR="00B20B5A" w:rsidRPr="00F80788">
        <w:rPr>
          <w:color w:val="6C4634" w:themeColor="accent1" w:themeShade="80"/>
          <w:lang w:val="de-DE"/>
        </w:rPr>
        <w:t xml:space="preserve"> zu machen. </w:t>
      </w:r>
    </w:p>
    <w:p w:rsidR="00C55C55" w:rsidRDefault="00C55C55" w:rsidP="00C55C55">
      <w:pPr>
        <w:rPr>
          <w:color w:val="6C4634" w:themeColor="accent1" w:themeShade="80"/>
        </w:rPr>
      </w:pPr>
      <w:r w:rsidRPr="00C55C55">
        <w:rPr>
          <w:color w:val="6C4634" w:themeColor="accent1" w:themeShade="80"/>
        </w:rPr>
        <w:t>1. Al</w:t>
      </w:r>
      <w:r w:rsidR="00B20B5A">
        <w:rPr>
          <w:color w:val="6C4634" w:themeColor="accent1" w:themeShade="80"/>
        </w:rPr>
        <w:t>l</w:t>
      </w:r>
      <w:r w:rsidRPr="00C55C55">
        <w:rPr>
          <w:color w:val="6C4634" w:themeColor="accent1" w:themeShade="80"/>
        </w:rPr>
        <w:t>geme</w:t>
      </w:r>
      <w:r w:rsidR="00B20B5A">
        <w:rPr>
          <w:color w:val="6C4634" w:themeColor="accent1" w:themeShade="80"/>
        </w:rPr>
        <w:t>i</w:t>
      </w:r>
      <w:r w:rsidRPr="00C55C55">
        <w:rPr>
          <w:color w:val="6C4634" w:themeColor="accent1" w:themeShade="80"/>
        </w:rPr>
        <w:t>n:</w:t>
      </w:r>
    </w:p>
    <w:p w:rsidR="00C55C55" w:rsidRPr="00693FBB" w:rsidRDefault="00C55C55" w:rsidP="00C55C55">
      <w:pPr>
        <w:rPr>
          <w:color w:val="6C4634" w:themeColor="accent1" w:themeShade="80"/>
          <w:lang w:val="de-DE"/>
        </w:rPr>
      </w:pPr>
      <w:r w:rsidRPr="00B20B5A">
        <w:rPr>
          <w:color w:val="6C4634" w:themeColor="accent1" w:themeShade="80"/>
          <w:lang w:val="de-DE"/>
        </w:rPr>
        <w:t>1.1 D</w:t>
      </w:r>
      <w:r w:rsidR="00B20B5A" w:rsidRPr="00B20B5A">
        <w:rPr>
          <w:color w:val="6C4634" w:themeColor="accent1" w:themeShade="80"/>
          <w:lang w:val="de-DE"/>
        </w:rPr>
        <w:t>i</w:t>
      </w:r>
      <w:r w:rsidR="00F921A8">
        <w:rPr>
          <w:color w:val="6C4634" w:themeColor="accent1" w:themeShade="80"/>
          <w:lang w:val="de-DE"/>
        </w:rPr>
        <w:t>e</w:t>
      </w:r>
      <w:r w:rsidR="00B20B5A" w:rsidRPr="00B20B5A">
        <w:rPr>
          <w:color w:val="6C4634" w:themeColor="accent1" w:themeShade="80"/>
          <w:lang w:val="de-DE"/>
        </w:rPr>
        <w:t>se Allgemeinen Bedingungen gelten für alle Gäste von B&amp;B Johannesberg,</w:t>
      </w:r>
      <w:r w:rsidR="007327EF" w:rsidRPr="00B20B5A">
        <w:rPr>
          <w:color w:val="6C4634" w:themeColor="accent1" w:themeShade="80"/>
          <w:lang w:val="de-DE"/>
        </w:rPr>
        <w:t xml:space="preserve"> Zuiderzeestraatweg 11, 8096 BC</w:t>
      </w:r>
      <w:r w:rsidR="00240056" w:rsidRPr="00B20B5A">
        <w:rPr>
          <w:color w:val="6C4634" w:themeColor="accent1" w:themeShade="80"/>
          <w:lang w:val="de-DE"/>
        </w:rPr>
        <w:t xml:space="preserve">, </w:t>
      </w:r>
      <w:r w:rsidR="007327EF" w:rsidRPr="00B20B5A">
        <w:rPr>
          <w:color w:val="6C4634" w:themeColor="accent1" w:themeShade="80"/>
          <w:lang w:val="de-DE"/>
        </w:rPr>
        <w:t>Oldebroek</w:t>
      </w:r>
      <w:r w:rsidR="00B20B5A" w:rsidRPr="00B20B5A">
        <w:rPr>
          <w:color w:val="6C4634" w:themeColor="accent1" w:themeShade="80"/>
          <w:lang w:val="de-DE"/>
        </w:rPr>
        <w:t>.</w:t>
      </w:r>
      <w:r w:rsidR="007327EF" w:rsidRPr="00B20B5A">
        <w:rPr>
          <w:color w:val="6C4634" w:themeColor="accent1" w:themeShade="80"/>
          <w:lang w:val="de-DE"/>
        </w:rPr>
        <w:br/>
      </w:r>
      <w:r w:rsidRPr="004148C2">
        <w:rPr>
          <w:color w:val="6C4634" w:themeColor="accent1" w:themeShade="80"/>
          <w:lang w:val="de-DE"/>
        </w:rPr>
        <w:t>1.2 W</w:t>
      </w:r>
      <w:r w:rsidR="004148C2" w:rsidRPr="004148C2">
        <w:rPr>
          <w:color w:val="6C4634" w:themeColor="accent1" w:themeShade="80"/>
          <w:lang w:val="de-DE"/>
        </w:rPr>
        <w:t>enn Sie in diesen Bedingungen “Gast/Gäste” lesen, können Sie ebenso “Mieter” oder “Nutzer” lesen</w:t>
      </w:r>
      <w:r w:rsidR="004148C2">
        <w:rPr>
          <w:color w:val="6C4634" w:themeColor="accent1" w:themeShade="80"/>
          <w:lang w:val="de-DE"/>
        </w:rPr>
        <w:t>.</w:t>
      </w:r>
      <w:r w:rsidR="007327EF" w:rsidRPr="004148C2">
        <w:rPr>
          <w:color w:val="6C4634" w:themeColor="accent1" w:themeShade="80"/>
          <w:lang w:val="de-DE"/>
        </w:rPr>
        <w:br/>
      </w:r>
      <w:r w:rsidR="007327EF" w:rsidRPr="00F80788">
        <w:rPr>
          <w:color w:val="6C4634" w:themeColor="accent1" w:themeShade="80"/>
          <w:lang w:val="de-DE"/>
        </w:rPr>
        <w:t>1.3 Dirk Hop</w:t>
      </w:r>
      <w:r w:rsidRPr="00F80788">
        <w:rPr>
          <w:color w:val="6C4634" w:themeColor="accent1" w:themeShade="80"/>
          <w:lang w:val="de-DE"/>
        </w:rPr>
        <w:t xml:space="preserve"> </w:t>
      </w:r>
      <w:r w:rsidR="00F80788" w:rsidRPr="00F80788">
        <w:rPr>
          <w:color w:val="6C4634" w:themeColor="accent1" w:themeShade="80"/>
          <w:lang w:val="de-DE"/>
        </w:rPr>
        <w:t>und</w:t>
      </w:r>
      <w:r w:rsidR="007327EF" w:rsidRPr="00F80788">
        <w:rPr>
          <w:color w:val="6C4634" w:themeColor="accent1" w:themeShade="80"/>
          <w:lang w:val="de-DE"/>
        </w:rPr>
        <w:t xml:space="preserve"> Marianne Hop</w:t>
      </w:r>
      <w:r w:rsidRPr="00F80788">
        <w:rPr>
          <w:color w:val="6C4634" w:themeColor="accent1" w:themeShade="80"/>
          <w:lang w:val="de-DE"/>
        </w:rPr>
        <w:t xml:space="preserve"> </w:t>
      </w:r>
      <w:r w:rsidR="004148C2" w:rsidRPr="00F80788">
        <w:rPr>
          <w:color w:val="6C4634" w:themeColor="accent1" w:themeShade="80"/>
          <w:lang w:val="de-DE"/>
        </w:rPr>
        <w:t xml:space="preserve">sind die Verwalter/Eigentümer von B&amp;B Johannesberg. </w:t>
      </w:r>
      <w:r w:rsidR="004148C2">
        <w:rPr>
          <w:color w:val="6C4634" w:themeColor="accent1" w:themeShade="80"/>
        </w:rPr>
        <w:t xml:space="preserve">Die Eigentümer/Verwalter können sich ersetzen lassen. </w:t>
      </w:r>
      <w:r w:rsidR="004148C2" w:rsidRPr="004148C2">
        <w:rPr>
          <w:color w:val="6C4634" w:themeColor="accent1" w:themeShade="80"/>
          <w:lang w:val="de-DE"/>
        </w:rPr>
        <w:t>Sofern Sie in diesen Bedingungen “Verwalter” lesen können Sie auch “Eigentümer” lesen.</w:t>
      </w:r>
      <w:r w:rsidRPr="004148C2">
        <w:rPr>
          <w:color w:val="6C4634" w:themeColor="accent1" w:themeShade="80"/>
          <w:lang w:val="de-DE"/>
        </w:rPr>
        <w:t xml:space="preserve"> </w:t>
      </w:r>
      <w:r w:rsidR="007327EF" w:rsidRPr="004148C2">
        <w:rPr>
          <w:color w:val="6C4634" w:themeColor="accent1" w:themeShade="80"/>
          <w:lang w:val="de-DE"/>
        </w:rPr>
        <w:br/>
      </w:r>
      <w:r w:rsidRPr="004148C2">
        <w:rPr>
          <w:color w:val="6C4634" w:themeColor="accent1" w:themeShade="80"/>
          <w:lang w:val="de-DE"/>
        </w:rPr>
        <w:t>1.4 M</w:t>
      </w:r>
      <w:r w:rsidR="004148C2" w:rsidRPr="004148C2">
        <w:rPr>
          <w:color w:val="6C4634" w:themeColor="accent1" w:themeShade="80"/>
          <w:lang w:val="de-DE"/>
        </w:rPr>
        <w:t xml:space="preserve">it dem </w:t>
      </w:r>
      <w:r w:rsidR="00F80788">
        <w:rPr>
          <w:color w:val="6C4634" w:themeColor="accent1" w:themeShade="80"/>
          <w:lang w:val="de-DE"/>
        </w:rPr>
        <w:t>E</w:t>
      </w:r>
      <w:r w:rsidR="004148C2">
        <w:rPr>
          <w:color w:val="6C4634" w:themeColor="accent1" w:themeShade="80"/>
          <w:lang w:val="de-DE"/>
        </w:rPr>
        <w:t>ingehen</w:t>
      </w:r>
      <w:r w:rsidR="004148C2" w:rsidRPr="004148C2">
        <w:rPr>
          <w:color w:val="6C4634" w:themeColor="accent1" w:themeShade="80"/>
          <w:lang w:val="de-DE"/>
        </w:rPr>
        <w:t xml:space="preserve"> eines Mietvertrags treten diese Allgemeinen Bedingungen in Kraft.</w:t>
      </w:r>
      <w:r w:rsidRPr="004148C2">
        <w:rPr>
          <w:color w:val="6C4634" w:themeColor="accent1" w:themeShade="80"/>
          <w:lang w:val="de-DE"/>
        </w:rPr>
        <w:t xml:space="preserve"> </w:t>
      </w:r>
      <w:r w:rsidR="007327EF" w:rsidRPr="004148C2">
        <w:rPr>
          <w:color w:val="6C4634" w:themeColor="accent1" w:themeShade="80"/>
          <w:lang w:val="de-DE"/>
        </w:rPr>
        <w:br/>
      </w:r>
      <w:r w:rsidRPr="004148C2">
        <w:rPr>
          <w:color w:val="6C4634" w:themeColor="accent1" w:themeShade="80"/>
          <w:lang w:val="de-DE"/>
        </w:rPr>
        <w:t>1.5 G</w:t>
      </w:r>
      <w:r w:rsidR="004148C2" w:rsidRPr="004148C2">
        <w:rPr>
          <w:color w:val="6C4634" w:themeColor="accent1" w:themeShade="80"/>
          <w:lang w:val="de-DE"/>
        </w:rPr>
        <w:t>äste müssen einen feste</w:t>
      </w:r>
      <w:r w:rsidR="00F80788">
        <w:rPr>
          <w:color w:val="6C4634" w:themeColor="accent1" w:themeShade="80"/>
          <w:lang w:val="de-DE"/>
        </w:rPr>
        <w:t>n</w:t>
      </w:r>
      <w:r w:rsidR="004148C2" w:rsidRPr="004148C2">
        <w:rPr>
          <w:color w:val="6C4634" w:themeColor="accent1" w:themeShade="80"/>
          <w:lang w:val="de-DE"/>
        </w:rPr>
        <w:t xml:space="preserve"> Wohn- oder Aufenthaltsort vorweisen.</w:t>
      </w:r>
      <w:r w:rsidRPr="004148C2">
        <w:rPr>
          <w:color w:val="6C4634" w:themeColor="accent1" w:themeShade="80"/>
          <w:lang w:val="de-DE"/>
        </w:rPr>
        <w:t xml:space="preserve"> </w:t>
      </w:r>
      <w:r w:rsidR="007327EF" w:rsidRPr="004148C2">
        <w:rPr>
          <w:color w:val="6C4634" w:themeColor="accent1" w:themeShade="80"/>
          <w:lang w:val="de-DE"/>
        </w:rPr>
        <w:br/>
      </w:r>
      <w:r w:rsidRPr="004148C2">
        <w:rPr>
          <w:color w:val="6C4634" w:themeColor="accent1" w:themeShade="80"/>
        </w:rPr>
        <w:t>1.6 G</w:t>
      </w:r>
      <w:r w:rsidR="004148C2" w:rsidRPr="004148C2">
        <w:rPr>
          <w:color w:val="6C4634" w:themeColor="accent1" w:themeShade="80"/>
        </w:rPr>
        <w:t>äste haben die Anweisungen der Verwalter zu befolgen.</w:t>
      </w:r>
      <w:r w:rsidRPr="004148C2">
        <w:rPr>
          <w:color w:val="6C4634" w:themeColor="accent1" w:themeShade="80"/>
        </w:rPr>
        <w:t xml:space="preserve"> </w:t>
      </w:r>
      <w:r w:rsidR="007327EF" w:rsidRPr="004148C2">
        <w:rPr>
          <w:color w:val="6C4634" w:themeColor="accent1" w:themeShade="80"/>
        </w:rPr>
        <w:br/>
      </w:r>
      <w:r w:rsidRPr="00F921A8">
        <w:rPr>
          <w:color w:val="6C4634" w:themeColor="accent1" w:themeShade="80"/>
          <w:lang w:val="de-DE"/>
        </w:rPr>
        <w:t>1.7 D</w:t>
      </w:r>
      <w:r w:rsidR="004148C2" w:rsidRPr="00F921A8">
        <w:rPr>
          <w:color w:val="6C4634" w:themeColor="accent1" w:themeShade="80"/>
          <w:lang w:val="de-DE"/>
        </w:rPr>
        <w:t>i</w:t>
      </w:r>
      <w:r w:rsidRPr="00F921A8">
        <w:rPr>
          <w:color w:val="6C4634" w:themeColor="accent1" w:themeShade="80"/>
          <w:lang w:val="de-DE"/>
        </w:rPr>
        <w:t>e</w:t>
      </w:r>
      <w:r w:rsidR="00F921A8" w:rsidRPr="00F921A8">
        <w:rPr>
          <w:color w:val="6C4634" w:themeColor="accent1" w:themeShade="80"/>
          <w:lang w:val="de-DE"/>
        </w:rPr>
        <w:t xml:space="preserve"> Verwalter können Gästen bei Missachtung der Allgemeinen Bedingungen und/oder der Hausregeln oder bei unangepassten Verhalten mit sofortiger Wirkung, ohne weitere Mitteilung und Nennung von Gründen und ohne Rückerstattung der Unterkunftskosten, den Zugang zum B&amp;B Johannesberg untersagen und/oder verweigern.</w:t>
      </w:r>
      <w:r w:rsidRPr="00F921A8">
        <w:rPr>
          <w:color w:val="6C4634" w:themeColor="accent1" w:themeShade="80"/>
          <w:lang w:val="de-DE"/>
        </w:rPr>
        <w:t xml:space="preserve">  </w:t>
      </w:r>
      <w:r w:rsidR="007327EF" w:rsidRPr="00F921A8">
        <w:rPr>
          <w:color w:val="6C4634" w:themeColor="accent1" w:themeShade="80"/>
          <w:lang w:val="de-DE"/>
        </w:rPr>
        <w:br/>
      </w:r>
      <w:r w:rsidRPr="00F921A8">
        <w:rPr>
          <w:color w:val="6C4634" w:themeColor="accent1" w:themeShade="80"/>
          <w:lang w:val="de-DE"/>
        </w:rPr>
        <w:t>1.8 D</w:t>
      </w:r>
      <w:r w:rsidR="00F921A8" w:rsidRPr="00F921A8">
        <w:rPr>
          <w:color w:val="6C4634" w:themeColor="accent1" w:themeShade="80"/>
          <w:lang w:val="de-DE"/>
        </w:rPr>
        <w:t>i</w:t>
      </w:r>
      <w:r w:rsidRPr="00F921A8">
        <w:rPr>
          <w:color w:val="6C4634" w:themeColor="accent1" w:themeShade="80"/>
          <w:lang w:val="de-DE"/>
        </w:rPr>
        <w:t xml:space="preserve">e </w:t>
      </w:r>
      <w:r w:rsidR="00F921A8" w:rsidRPr="00F921A8">
        <w:rPr>
          <w:color w:val="6C4634" w:themeColor="accent1" w:themeShade="80"/>
          <w:lang w:val="de-DE"/>
        </w:rPr>
        <w:t>Unterlagen der Verwalter sind maßgeblich bei einer gegenseitigen Meinungsverschiedenheit, es sei denn, der Gast kann das Gegenteil beweisen.</w:t>
      </w:r>
      <w:r w:rsidRPr="00F921A8">
        <w:rPr>
          <w:color w:val="6C4634" w:themeColor="accent1" w:themeShade="80"/>
          <w:lang w:val="de-DE"/>
        </w:rPr>
        <w:t xml:space="preserve"> </w:t>
      </w:r>
      <w:r w:rsidR="007327EF" w:rsidRPr="00F921A8">
        <w:rPr>
          <w:color w:val="6C4634" w:themeColor="accent1" w:themeShade="80"/>
          <w:lang w:val="de-DE"/>
        </w:rPr>
        <w:br/>
      </w:r>
      <w:r w:rsidR="007327EF" w:rsidRPr="00693FBB">
        <w:rPr>
          <w:color w:val="6C4634" w:themeColor="accent1" w:themeShade="80"/>
          <w:lang w:val="de-DE"/>
        </w:rPr>
        <w:t>1.9 G</w:t>
      </w:r>
      <w:r w:rsidR="00F921A8" w:rsidRPr="00693FBB">
        <w:rPr>
          <w:color w:val="6C4634" w:themeColor="accent1" w:themeShade="80"/>
          <w:lang w:val="de-DE"/>
        </w:rPr>
        <w:t>äste vom</w:t>
      </w:r>
      <w:r w:rsidR="007327EF" w:rsidRPr="00693FBB">
        <w:rPr>
          <w:color w:val="6C4634" w:themeColor="accent1" w:themeShade="80"/>
          <w:lang w:val="de-DE"/>
        </w:rPr>
        <w:t xml:space="preserve"> B&amp;B Johannesberg</w:t>
      </w:r>
      <w:r w:rsidRPr="00693FBB">
        <w:rPr>
          <w:color w:val="6C4634" w:themeColor="accent1" w:themeShade="80"/>
          <w:lang w:val="de-DE"/>
        </w:rPr>
        <w:t xml:space="preserve"> </w:t>
      </w:r>
      <w:r w:rsidR="00693FBB" w:rsidRPr="00693FBB">
        <w:rPr>
          <w:color w:val="6C4634" w:themeColor="accent1" w:themeShade="80"/>
          <w:lang w:val="de-DE"/>
        </w:rPr>
        <w:t xml:space="preserve">haben </w:t>
      </w:r>
      <w:r w:rsidR="00F80788">
        <w:rPr>
          <w:color w:val="6C4634" w:themeColor="accent1" w:themeShade="80"/>
          <w:lang w:val="de-DE"/>
        </w:rPr>
        <w:t>sich</w:t>
      </w:r>
      <w:r w:rsidR="00693FBB" w:rsidRPr="00693FBB">
        <w:rPr>
          <w:color w:val="6C4634" w:themeColor="accent1" w:themeShade="80"/>
          <w:lang w:val="de-DE"/>
        </w:rPr>
        <w:t xml:space="preserve"> an die Hausregeln, welche bei der Reservierung bereitgestellt wurden, und die </w:t>
      </w:r>
      <w:r w:rsidR="00693FBB">
        <w:rPr>
          <w:color w:val="6C4634" w:themeColor="accent1" w:themeShade="80"/>
          <w:lang w:val="de-DE"/>
        </w:rPr>
        <w:t>ebenfalls im B&amp;B zur Einsicht bereitliegen</w:t>
      </w:r>
      <w:r w:rsidR="00F80788">
        <w:rPr>
          <w:color w:val="6C4634" w:themeColor="accent1" w:themeShade="80"/>
          <w:lang w:val="de-DE"/>
        </w:rPr>
        <w:t>, zu halten</w:t>
      </w:r>
      <w:r w:rsidR="00693FBB">
        <w:rPr>
          <w:color w:val="6C4634" w:themeColor="accent1" w:themeShade="80"/>
          <w:lang w:val="de-DE"/>
        </w:rPr>
        <w:t>.</w:t>
      </w:r>
    </w:p>
    <w:p w:rsidR="007327EF" w:rsidRPr="00693FBB" w:rsidRDefault="007327EF" w:rsidP="00C55C55">
      <w:pPr>
        <w:rPr>
          <w:color w:val="6C4634" w:themeColor="accent1" w:themeShade="80"/>
          <w:lang w:val="de-DE"/>
        </w:rPr>
      </w:pPr>
    </w:p>
    <w:p w:rsidR="007327EF" w:rsidRPr="00693FBB" w:rsidRDefault="007327EF" w:rsidP="00C55C55">
      <w:pPr>
        <w:rPr>
          <w:color w:val="6C4634" w:themeColor="accent1" w:themeShade="80"/>
          <w:lang w:val="de-DE"/>
        </w:rPr>
      </w:pPr>
      <w:r w:rsidRPr="00693FBB">
        <w:rPr>
          <w:color w:val="6C4634" w:themeColor="accent1" w:themeShade="80"/>
          <w:lang w:val="de-DE"/>
        </w:rPr>
        <w:t xml:space="preserve">2. </w:t>
      </w:r>
      <w:r w:rsidR="00693FBB" w:rsidRPr="00693FBB">
        <w:rPr>
          <w:color w:val="6C4634" w:themeColor="accent1" w:themeShade="80"/>
          <w:lang w:val="de-DE"/>
        </w:rPr>
        <w:t>Preise</w:t>
      </w:r>
      <w:r w:rsidRPr="00693FBB">
        <w:rPr>
          <w:color w:val="6C4634" w:themeColor="accent1" w:themeShade="80"/>
          <w:lang w:val="de-DE"/>
        </w:rPr>
        <w:t>:</w:t>
      </w:r>
    </w:p>
    <w:p w:rsidR="007327EF" w:rsidRPr="00693FBB" w:rsidRDefault="007327EF" w:rsidP="00C55C55">
      <w:pPr>
        <w:rPr>
          <w:color w:val="6C4634" w:themeColor="accent1" w:themeShade="80"/>
          <w:lang w:val="de-DE"/>
        </w:rPr>
      </w:pPr>
      <w:r w:rsidRPr="00693FBB">
        <w:rPr>
          <w:color w:val="6C4634" w:themeColor="accent1" w:themeShade="80"/>
          <w:lang w:val="de-DE"/>
        </w:rPr>
        <w:t>2.1 D</w:t>
      </w:r>
      <w:r w:rsidR="00693FBB" w:rsidRPr="00693FBB">
        <w:rPr>
          <w:color w:val="6C4634" w:themeColor="accent1" w:themeShade="80"/>
          <w:lang w:val="de-DE"/>
        </w:rPr>
        <w:t>ie Preise verstehen sich inklusive Gas, Wasser, Strom und Heizung, Mehrwertsteuer und Touristensteuer</w:t>
      </w:r>
      <w:r w:rsidR="00693FBB">
        <w:rPr>
          <w:color w:val="6C4634" w:themeColor="accent1" w:themeShade="80"/>
          <w:lang w:val="de-DE"/>
        </w:rPr>
        <w:t>.</w:t>
      </w:r>
      <w:r w:rsidRPr="00693FBB">
        <w:rPr>
          <w:color w:val="6C4634" w:themeColor="accent1" w:themeShade="80"/>
          <w:lang w:val="de-DE"/>
        </w:rPr>
        <w:t xml:space="preserve"> </w:t>
      </w:r>
      <w:r w:rsidRPr="00693FBB">
        <w:rPr>
          <w:color w:val="6C4634" w:themeColor="accent1" w:themeShade="80"/>
          <w:lang w:val="de-DE"/>
        </w:rPr>
        <w:br/>
        <w:t>2.2 D</w:t>
      </w:r>
      <w:r w:rsidR="00693FBB">
        <w:rPr>
          <w:color w:val="6C4634" w:themeColor="accent1" w:themeShade="80"/>
          <w:lang w:val="de-DE"/>
        </w:rPr>
        <w:t xml:space="preserve">ie Preise sind exklusive der Stornierungs- und Reiseversicherung. </w:t>
      </w:r>
      <w:r w:rsidRPr="00693FBB">
        <w:rPr>
          <w:color w:val="6C4634" w:themeColor="accent1" w:themeShade="80"/>
          <w:lang w:val="de-DE"/>
        </w:rPr>
        <w:br/>
        <w:t>2.3 D</w:t>
      </w:r>
      <w:r w:rsidR="00693FBB" w:rsidRPr="00693FBB">
        <w:rPr>
          <w:color w:val="6C4634" w:themeColor="accent1" w:themeShade="80"/>
          <w:lang w:val="de-DE"/>
        </w:rPr>
        <w:t xml:space="preserve">ie Preise vom </w:t>
      </w:r>
      <w:r w:rsidRPr="00693FBB">
        <w:rPr>
          <w:color w:val="6C4634" w:themeColor="accent1" w:themeShade="80"/>
          <w:lang w:val="de-DE"/>
        </w:rPr>
        <w:t xml:space="preserve">B&amp;B </w:t>
      </w:r>
      <w:r w:rsidR="00693FBB" w:rsidRPr="00693FBB">
        <w:rPr>
          <w:color w:val="6C4634" w:themeColor="accent1" w:themeShade="80"/>
          <w:lang w:val="de-DE"/>
        </w:rPr>
        <w:t>stehen unter Vorbehalt von Preisänderungen</w:t>
      </w:r>
      <w:r w:rsidRPr="00693FBB">
        <w:rPr>
          <w:color w:val="6C4634" w:themeColor="accent1" w:themeShade="80"/>
          <w:lang w:val="de-DE"/>
        </w:rPr>
        <w:t xml:space="preserve">. </w:t>
      </w:r>
      <w:r w:rsidRPr="00693FBB">
        <w:rPr>
          <w:color w:val="6C4634" w:themeColor="accent1" w:themeShade="80"/>
          <w:lang w:val="de-DE"/>
        </w:rPr>
        <w:br/>
        <w:t xml:space="preserve">2.4 </w:t>
      </w:r>
      <w:r w:rsidR="00693FBB" w:rsidRPr="00693FBB">
        <w:rPr>
          <w:color w:val="6C4634" w:themeColor="accent1" w:themeShade="80"/>
          <w:lang w:val="de-DE"/>
        </w:rPr>
        <w:t xml:space="preserve">Preisangaben geschehen unter Vorbehalt von </w:t>
      </w:r>
      <w:r w:rsidR="00F80788">
        <w:rPr>
          <w:color w:val="6C4634" w:themeColor="accent1" w:themeShade="80"/>
          <w:lang w:val="de-DE"/>
        </w:rPr>
        <w:t>offensi</w:t>
      </w:r>
      <w:r w:rsidR="00693FBB" w:rsidRPr="00693FBB">
        <w:rPr>
          <w:color w:val="6C4634" w:themeColor="accent1" w:themeShade="80"/>
          <w:lang w:val="de-DE"/>
        </w:rPr>
        <w:t>chtlichen Fehlern.</w:t>
      </w:r>
    </w:p>
    <w:p w:rsidR="007327EF" w:rsidRPr="00693FBB" w:rsidRDefault="007327EF" w:rsidP="00C55C55">
      <w:pPr>
        <w:rPr>
          <w:color w:val="6C4634" w:themeColor="accent1" w:themeShade="80"/>
          <w:lang w:val="de-DE"/>
        </w:rPr>
      </w:pPr>
    </w:p>
    <w:p w:rsidR="007327EF" w:rsidRPr="00410F73" w:rsidRDefault="007327EF" w:rsidP="00C55C55">
      <w:pPr>
        <w:rPr>
          <w:color w:val="6C4634" w:themeColor="accent1" w:themeShade="80"/>
          <w:lang w:val="de-DE"/>
        </w:rPr>
      </w:pPr>
      <w:r w:rsidRPr="00693FBB">
        <w:rPr>
          <w:color w:val="6C4634" w:themeColor="accent1" w:themeShade="80"/>
          <w:lang w:val="de-DE"/>
        </w:rPr>
        <w:t>3. Reserv</w:t>
      </w:r>
      <w:r w:rsidR="00693FBB" w:rsidRPr="00693FBB">
        <w:rPr>
          <w:color w:val="6C4634" w:themeColor="accent1" w:themeShade="80"/>
          <w:lang w:val="de-DE"/>
        </w:rPr>
        <w:t>i</w:t>
      </w:r>
      <w:r w:rsidRPr="00693FBB">
        <w:rPr>
          <w:color w:val="6C4634" w:themeColor="accent1" w:themeShade="80"/>
          <w:lang w:val="de-DE"/>
        </w:rPr>
        <w:t>er</w:t>
      </w:r>
      <w:r w:rsidR="00693FBB" w:rsidRPr="00693FBB">
        <w:rPr>
          <w:color w:val="6C4634" w:themeColor="accent1" w:themeShade="80"/>
          <w:lang w:val="de-DE"/>
        </w:rPr>
        <w:t>u</w:t>
      </w:r>
      <w:r w:rsidRPr="00693FBB">
        <w:rPr>
          <w:color w:val="6C4634" w:themeColor="accent1" w:themeShade="80"/>
          <w:lang w:val="de-DE"/>
        </w:rPr>
        <w:t xml:space="preserve">ng </w:t>
      </w:r>
      <w:r w:rsidR="00693FBB" w:rsidRPr="00693FBB">
        <w:rPr>
          <w:color w:val="6C4634" w:themeColor="accent1" w:themeShade="80"/>
          <w:lang w:val="de-DE"/>
        </w:rPr>
        <w:t>und Bestätigung</w:t>
      </w:r>
      <w:r w:rsidRPr="00693FBB">
        <w:rPr>
          <w:color w:val="6C4634" w:themeColor="accent1" w:themeShade="80"/>
          <w:lang w:val="de-DE"/>
        </w:rPr>
        <w:t xml:space="preserve"> </w:t>
      </w:r>
      <w:r w:rsidRPr="00693FBB">
        <w:rPr>
          <w:color w:val="6C4634" w:themeColor="accent1" w:themeShade="80"/>
          <w:lang w:val="de-DE"/>
        </w:rPr>
        <w:br/>
      </w:r>
      <w:r w:rsidRPr="00693FBB">
        <w:rPr>
          <w:color w:val="6C4634" w:themeColor="accent1" w:themeShade="80"/>
          <w:lang w:val="de-DE"/>
        </w:rPr>
        <w:br/>
        <w:t>3.1 D</w:t>
      </w:r>
      <w:r w:rsidR="00693FBB" w:rsidRPr="00693FBB">
        <w:rPr>
          <w:color w:val="6C4634" w:themeColor="accent1" w:themeShade="80"/>
          <w:lang w:val="de-DE"/>
        </w:rPr>
        <w:t>er Mietvertrag kann mündlich, telefonisch, schriftlich oder per E-Mail eingegangen werden.</w:t>
      </w:r>
      <w:r w:rsidRPr="00693FBB">
        <w:rPr>
          <w:color w:val="6C4634" w:themeColor="accent1" w:themeShade="80"/>
          <w:lang w:val="de-DE"/>
        </w:rPr>
        <w:t xml:space="preserve">  </w:t>
      </w:r>
      <w:r w:rsidRPr="00693FBB">
        <w:rPr>
          <w:color w:val="6C4634" w:themeColor="accent1" w:themeShade="80"/>
          <w:lang w:val="de-DE"/>
        </w:rPr>
        <w:br/>
        <w:t>3.2 Na</w:t>
      </w:r>
      <w:r w:rsidR="00693FBB" w:rsidRPr="00693FBB">
        <w:rPr>
          <w:color w:val="6C4634" w:themeColor="accent1" w:themeShade="80"/>
          <w:lang w:val="de-DE"/>
        </w:rPr>
        <w:t>ch Empfang Ihres Reservierungsantrages sendet Ihnen B&amp;B Johan</w:t>
      </w:r>
      <w:r w:rsidR="00693FBB">
        <w:rPr>
          <w:color w:val="6C4634" w:themeColor="accent1" w:themeShade="80"/>
          <w:lang w:val="de-DE"/>
        </w:rPr>
        <w:t xml:space="preserve">nesberg eine Bestätigung per E-Mail. </w:t>
      </w:r>
      <w:r w:rsidR="00693FBB" w:rsidRPr="00410F73">
        <w:rPr>
          <w:color w:val="6C4634" w:themeColor="accent1" w:themeShade="80"/>
          <w:lang w:val="de-DE"/>
        </w:rPr>
        <w:t>Danach ist die Reservierung definitiv.</w:t>
      </w:r>
      <w:r w:rsidRPr="00410F73">
        <w:rPr>
          <w:color w:val="6C4634" w:themeColor="accent1" w:themeShade="80"/>
          <w:lang w:val="de-DE"/>
        </w:rPr>
        <w:t xml:space="preserve"> </w:t>
      </w:r>
      <w:r w:rsidRPr="00410F73">
        <w:rPr>
          <w:color w:val="6C4634" w:themeColor="accent1" w:themeShade="80"/>
          <w:lang w:val="de-DE"/>
        </w:rPr>
        <w:br/>
        <w:t xml:space="preserve">3.3 </w:t>
      </w:r>
      <w:r w:rsidR="00410F73" w:rsidRPr="00410F73">
        <w:rPr>
          <w:color w:val="6C4634" w:themeColor="accent1" w:themeShade="80"/>
          <w:lang w:val="de-DE"/>
        </w:rPr>
        <w:t xml:space="preserve">Für das Reservieren eines Aufenthaltes im </w:t>
      </w:r>
      <w:r w:rsidRPr="00410F73">
        <w:rPr>
          <w:color w:val="6C4634" w:themeColor="accent1" w:themeShade="80"/>
          <w:lang w:val="de-DE"/>
        </w:rPr>
        <w:t>B&amp;B Johannesberg w</w:t>
      </w:r>
      <w:r w:rsidR="00410F73">
        <w:rPr>
          <w:color w:val="6C4634" w:themeColor="accent1" w:themeShade="80"/>
          <w:lang w:val="de-DE"/>
        </w:rPr>
        <w:t xml:space="preserve">erden keine zusätzlichen Reservierungskosten berechnet. </w:t>
      </w:r>
    </w:p>
    <w:p w:rsidR="007327EF" w:rsidRPr="00410F73" w:rsidRDefault="007327EF" w:rsidP="00C55C55">
      <w:pPr>
        <w:rPr>
          <w:color w:val="6C4634" w:themeColor="accent1" w:themeShade="80"/>
          <w:lang w:val="de-DE"/>
        </w:rPr>
      </w:pPr>
    </w:p>
    <w:p w:rsidR="007327EF" w:rsidRDefault="007327EF" w:rsidP="00C55C55">
      <w:pPr>
        <w:rPr>
          <w:color w:val="6C4634" w:themeColor="accent1" w:themeShade="80"/>
        </w:rPr>
      </w:pPr>
      <w:r w:rsidRPr="00410F73">
        <w:rPr>
          <w:color w:val="6C4634" w:themeColor="accent1" w:themeShade="80"/>
          <w:lang w:val="de-DE"/>
        </w:rPr>
        <w:t>4. Be</w:t>
      </w:r>
      <w:r w:rsidR="00410F73" w:rsidRPr="00410F73">
        <w:rPr>
          <w:color w:val="6C4634" w:themeColor="accent1" w:themeShade="80"/>
          <w:lang w:val="de-DE"/>
        </w:rPr>
        <w:t>zahlung</w:t>
      </w:r>
      <w:r w:rsidRPr="00410F73">
        <w:rPr>
          <w:color w:val="6C4634" w:themeColor="accent1" w:themeShade="80"/>
          <w:lang w:val="de-DE"/>
        </w:rPr>
        <w:t xml:space="preserve"> </w:t>
      </w:r>
      <w:r w:rsidRPr="00410F73">
        <w:rPr>
          <w:color w:val="6C4634" w:themeColor="accent1" w:themeShade="80"/>
          <w:lang w:val="de-DE"/>
        </w:rPr>
        <w:br/>
      </w:r>
      <w:r w:rsidRPr="00410F73">
        <w:rPr>
          <w:color w:val="6C4634" w:themeColor="accent1" w:themeShade="80"/>
          <w:lang w:val="de-DE"/>
        </w:rPr>
        <w:br/>
        <w:t>4.1 D</w:t>
      </w:r>
      <w:r w:rsidR="00410F73" w:rsidRPr="00410F73">
        <w:rPr>
          <w:color w:val="6C4634" w:themeColor="accent1" w:themeShade="80"/>
          <w:lang w:val="de-DE"/>
        </w:rPr>
        <w:t>i</w:t>
      </w:r>
      <w:r w:rsidRPr="00410F73">
        <w:rPr>
          <w:color w:val="6C4634" w:themeColor="accent1" w:themeShade="80"/>
          <w:lang w:val="de-DE"/>
        </w:rPr>
        <w:t xml:space="preserve">e </w:t>
      </w:r>
      <w:r w:rsidR="00410F73" w:rsidRPr="00410F73">
        <w:rPr>
          <w:color w:val="6C4634" w:themeColor="accent1" w:themeShade="80"/>
          <w:lang w:val="de-DE"/>
        </w:rPr>
        <w:t>Aufenthaltskosten müssen bis spätestens zwei Wochen vor der Anreise</w:t>
      </w:r>
      <w:r w:rsidR="00410F73">
        <w:rPr>
          <w:color w:val="6C4634" w:themeColor="accent1" w:themeShade="80"/>
          <w:lang w:val="de-DE"/>
        </w:rPr>
        <w:t xml:space="preserve"> per Banküberweisung erfolgen. </w:t>
      </w:r>
      <w:r w:rsidR="00410F73" w:rsidRPr="00410F73">
        <w:rPr>
          <w:color w:val="6C4634" w:themeColor="accent1" w:themeShade="80"/>
        </w:rPr>
        <w:t xml:space="preserve">Oder bei der Ankunft bar oder per EC-Zahlung. </w:t>
      </w:r>
      <w:r>
        <w:rPr>
          <w:color w:val="6C4634" w:themeColor="accent1" w:themeShade="80"/>
        </w:rPr>
        <w:br/>
      </w:r>
      <w:r w:rsidRPr="00410F73">
        <w:rPr>
          <w:color w:val="6C4634" w:themeColor="accent1" w:themeShade="80"/>
          <w:lang w:val="de-DE"/>
        </w:rPr>
        <w:t xml:space="preserve">4.2 </w:t>
      </w:r>
      <w:r w:rsidR="00410F73" w:rsidRPr="00410F73">
        <w:rPr>
          <w:color w:val="6C4634" w:themeColor="accent1" w:themeShade="80"/>
          <w:lang w:val="de-DE"/>
        </w:rPr>
        <w:t xml:space="preserve">Sofern Sie weniger als zwei Wochen vor Ankunft reservieren, haben Sie die </w:t>
      </w:r>
      <w:r w:rsidR="00410F73">
        <w:rPr>
          <w:color w:val="6C4634" w:themeColor="accent1" w:themeShade="80"/>
          <w:lang w:val="de-DE"/>
        </w:rPr>
        <w:t xml:space="preserve">Begleichung der </w:t>
      </w:r>
      <w:r w:rsidR="00410F73" w:rsidRPr="00410F73">
        <w:rPr>
          <w:color w:val="6C4634" w:themeColor="accent1" w:themeShade="80"/>
          <w:lang w:val="de-DE"/>
        </w:rPr>
        <w:t xml:space="preserve">Unterkunftskosten umgehend per Banküberweisung an uns vorzunehmen. </w:t>
      </w:r>
      <w:r w:rsidRPr="00410F73">
        <w:rPr>
          <w:color w:val="6C4634" w:themeColor="accent1" w:themeShade="80"/>
          <w:lang w:val="de-DE"/>
        </w:rPr>
        <w:br/>
        <w:t>4.3 D</w:t>
      </w:r>
      <w:r w:rsidR="00410F73" w:rsidRPr="00410F73">
        <w:rPr>
          <w:color w:val="6C4634" w:themeColor="accent1" w:themeShade="80"/>
          <w:lang w:val="de-DE"/>
        </w:rPr>
        <w:t>i</w:t>
      </w:r>
      <w:r w:rsidRPr="00410F73">
        <w:rPr>
          <w:color w:val="6C4634" w:themeColor="accent1" w:themeShade="80"/>
          <w:lang w:val="de-DE"/>
        </w:rPr>
        <w:t xml:space="preserve">e </w:t>
      </w:r>
      <w:r w:rsidR="00410F73" w:rsidRPr="00410F73">
        <w:rPr>
          <w:color w:val="6C4634" w:themeColor="accent1" w:themeShade="80"/>
          <w:lang w:val="de-DE"/>
        </w:rPr>
        <w:t>K</w:t>
      </w:r>
      <w:r w:rsidRPr="00410F73">
        <w:rPr>
          <w:color w:val="6C4634" w:themeColor="accent1" w:themeShade="80"/>
          <w:lang w:val="de-DE"/>
        </w:rPr>
        <w:t xml:space="preserve">osten </w:t>
      </w:r>
      <w:r w:rsidR="00410F73" w:rsidRPr="00410F73">
        <w:rPr>
          <w:color w:val="6C4634" w:themeColor="accent1" w:themeShade="80"/>
          <w:lang w:val="de-DE"/>
        </w:rPr>
        <w:t xml:space="preserve">sind auf folgendes Konto mit </w:t>
      </w:r>
      <w:r w:rsidR="00410F73">
        <w:rPr>
          <w:color w:val="6C4634" w:themeColor="accent1" w:themeShade="80"/>
          <w:lang w:val="de-DE"/>
        </w:rPr>
        <w:t>IBAN</w:t>
      </w:r>
      <w:r w:rsidR="00410F73" w:rsidRPr="00410F73">
        <w:rPr>
          <w:color w:val="6C4634" w:themeColor="accent1" w:themeShade="80"/>
          <w:lang w:val="de-DE"/>
        </w:rPr>
        <w:t>:</w:t>
      </w:r>
      <w:r w:rsidRPr="00410F73">
        <w:rPr>
          <w:color w:val="6C4634" w:themeColor="accent1" w:themeShade="80"/>
          <w:lang w:val="de-DE"/>
        </w:rPr>
        <w:t xml:space="preserve"> NL87 RABO 0317 7012 31 </w:t>
      </w:r>
      <w:r w:rsidR="00410F73">
        <w:rPr>
          <w:color w:val="6C4634" w:themeColor="accent1" w:themeShade="80"/>
          <w:lang w:val="de-DE"/>
        </w:rPr>
        <w:t>auf den Namen:</w:t>
      </w:r>
      <w:r w:rsidRPr="00410F73">
        <w:rPr>
          <w:color w:val="6C4634" w:themeColor="accent1" w:themeShade="80"/>
          <w:lang w:val="de-DE"/>
        </w:rPr>
        <w:t xml:space="preserve"> B&amp;B Johannesberg te Oldebroek </w:t>
      </w:r>
      <w:r w:rsidR="00410F73">
        <w:rPr>
          <w:color w:val="6C4634" w:themeColor="accent1" w:themeShade="80"/>
          <w:lang w:val="de-DE"/>
        </w:rPr>
        <w:t>unter Angabe der Reservierun</w:t>
      </w:r>
      <w:r w:rsidRPr="00410F73">
        <w:rPr>
          <w:color w:val="6C4634" w:themeColor="accent1" w:themeShade="80"/>
          <w:lang w:val="de-DE"/>
        </w:rPr>
        <w:t>gsnummer</w:t>
      </w:r>
      <w:r w:rsidR="00410F73">
        <w:rPr>
          <w:color w:val="6C4634" w:themeColor="accent1" w:themeShade="80"/>
          <w:lang w:val="de-DE"/>
        </w:rPr>
        <w:t xml:space="preserve"> vorzunehmen</w:t>
      </w:r>
      <w:r w:rsidRPr="00410F73">
        <w:rPr>
          <w:color w:val="6C4634" w:themeColor="accent1" w:themeShade="80"/>
          <w:lang w:val="de-DE"/>
        </w:rPr>
        <w:t xml:space="preserve">. </w:t>
      </w:r>
      <w:r w:rsidRPr="00410F73">
        <w:rPr>
          <w:color w:val="6C4634" w:themeColor="accent1" w:themeShade="80"/>
          <w:lang w:val="de-DE"/>
        </w:rPr>
        <w:br/>
        <w:t>4.4 D</w:t>
      </w:r>
      <w:r w:rsidR="00410F73" w:rsidRPr="00410F73">
        <w:rPr>
          <w:color w:val="6C4634" w:themeColor="accent1" w:themeShade="80"/>
          <w:lang w:val="de-DE"/>
        </w:rPr>
        <w:t xml:space="preserve">ie übrigen Kosten, wie z.B. Lunchpakete, Erfrischungsgetränke und Snacks – sind </w:t>
      </w:r>
      <w:r w:rsidR="00410F73">
        <w:rPr>
          <w:color w:val="6C4634" w:themeColor="accent1" w:themeShade="80"/>
          <w:lang w:val="de-DE"/>
        </w:rPr>
        <w:t>bei der A</w:t>
      </w:r>
      <w:r w:rsidR="00F80788">
        <w:rPr>
          <w:color w:val="6C4634" w:themeColor="accent1" w:themeShade="80"/>
          <w:lang w:val="de-DE"/>
        </w:rPr>
        <w:t>breise zu begleichen. Die Preise</w:t>
      </w:r>
      <w:r w:rsidR="00410F73">
        <w:rPr>
          <w:color w:val="6C4634" w:themeColor="accent1" w:themeShade="80"/>
          <w:lang w:val="de-DE"/>
        </w:rPr>
        <w:t xml:space="preserve"> </w:t>
      </w:r>
      <w:r w:rsidR="00F80788">
        <w:rPr>
          <w:color w:val="6C4634" w:themeColor="accent1" w:themeShade="80"/>
          <w:lang w:val="de-DE"/>
        </w:rPr>
        <w:t>dafür</w:t>
      </w:r>
      <w:r w:rsidR="00410F73">
        <w:rPr>
          <w:color w:val="6C4634" w:themeColor="accent1" w:themeShade="80"/>
          <w:lang w:val="de-DE"/>
        </w:rPr>
        <w:t xml:space="preserve"> können Sie auf einer Liste im Speiseraum vom B&amp;B einsehen.</w:t>
      </w:r>
      <w:r w:rsidRPr="00410F73">
        <w:rPr>
          <w:color w:val="6C4634" w:themeColor="accent1" w:themeShade="80"/>
          <w:lang w:val="de-DE"/>
        </w:rPr>
        <w:t xml:space="preserve"> </w:t>
      </w:r>
      <w:r w:rsidR="00153D8B" w:rsidRPr="00410F73">
        <w:rPr>
          <w:color w:val="6C4634" w:themeColor="accent1" w:themeShade="80"/>
          <w:lang w:val="de-DE"/>
        </w:rPr>
        <w:br/>
      </w:r>
      <w:r w:rsidRPr="00410F73">
        <w:rPr>
          <w:color w:val="6C4634" w:themeColor="accent1" w:themeShade="80"/>
          <w:lang w:val="de-DE"/>
        </w:rPr>
        <w:t xml:space="preserve">4.5 </w:t>
      </w:r>
      <w:r w:rsidR="00410F73" w:rsidRPr="00410F73">
        <w:rPr>
          <w:color w:val="6C4634" w:themeColor="accent1" w:themeShade="80"/>
          <w:lang w:val="de-DE"/>
        </w:rPr>
        <w:t xml:space="preserve">Sofern Sie bei uns vorbeikommen und am selben Tag übernachten, erhalten Sie eine Rechnung und können Ihre Zahlung auch bar oder per EC-Zahlung vornehmen. </w:t>
      </w:r>
    </w:p>
    <w:p w:rsidR="00153D8B" w:rsidRDefault="00153D8B" w:rsidP="00C55C55">
      <w:pPr>
        <w:rPr>
          <w:color w:val="6C4634" w:themeColor="accent1" w:themeShade="80"/>
        </w:rPr>
      </w:pPr>
    </w:p>
    <w:p w:rsidR="00153D8B" w:rsidRDefault="00153D8B" w:rsidP="00153D8B">
      <w:pPr>
        <w:rPr>
          <w:color w:val="6C4634" w:themeColor="accent1" w:themeShade="80"/>
        </w:rPr>
      </w:pPr>
      <w:r w:rsidRPr="00153D8B">
        <w:rPr>
          <w:color w:val="6C4634" w:themeColor="accent1" w:themeShade="80"/>
        </w:rPr>
        <w:t xml:space="preserve">5. </w:t>
      </w:r>
      <w:r w:rsidR="009C3A93">
        <w:rPr>
          <w:color w:val="6C4634" w:themeColor="accent1" w:themeShade="80"/>
        </w:rPr>
        <w:t>Stornierung</w:t>
      </w:r>
    </w:p>
    <w:p w:rsidR="00153D8B" w:rsidRDefault="00153D8B" w:rsidP="00153D8B">
      <w:pPr>
        <w:rPr>
          <w:color w:val="6C4634" w:themeColor="accent1" w:themeShade="80"/>
        </w:rPr>
      </w:pPr>
      <w:r w:rsidRPr="009C3A93">
        <w:rPr>
          <w:color w:val="6C4634" w:themeColor="accent1" w:themeShade="80"/>
          <w:lang w:val="de-DE"/>
        </w:rPr>
        <w:t xml:space="preserve">5.1 </w:t>
      </w:r>
      <w:r w:rsidR="009C3A93" w:rsidRPr="009C3A93">
        <w:rPr>
          <w:color w:val="6C4634" w:themeColor="accent1" w:themeShade="80"/>
          <w:lang w:val="de-DE"/>
        </w:rPr>
        <w:t>Sofern Sie unverhofft nicht in der Lage sein sollten, um dem eingegangenen Mietvertrag nachzukommen, müssen Sie dies den Verwaltern schnellstmöglich mitteilen, so dass die freigewordenen B&amp;B Zimmer noch Dritten angeboten werden können</w:t>
      </w:r>
      <w:r w:rsidR="009C3A93">
        <w:rPr>
          <w:color w:val="6C4634" w:themeColor="accent1" w:themeShade="80"/>
          <w:lang w:val="de-DE"/>
        </w:rPr>
        <w:t>.</w:t>
      </w:r>
      <w:r w:rsidRPr="009C3A93">
        <w:rPr>
          <w:color w:val="6C4634" w:themeColor="accent1" w:themeShade="80"/>
          <w:lang w:val="de-DE"/>
        </w:rPr>
        <w:t xml:space="preserve"> </w:t>
      </w:r>
      <w:r w:rsidRPr="009C3A93">
        <w:rPr>
          <w:color w:val="6C4634" w:themeColor="accent1" w:themeShade="80"/>
          <w:lang w:val="de-DE"/>
        </w:rPr>
        <w:br/>
        <w:t xml:space="preserve">5.2 </w:t>
      </w:r>
      <w:r w:rsidR="009C3A93" w:rsidRPr="009C3A93">
        <w:rPr>
          <w:color w:val="6C4634" w:themeColor="accent1" w:themeShade="80"/>
          <w:lang w:val="de-DE"/>
        </w:rPr>
        <w:t>Bei Stornierung zahlt/zahlen der Gast/die Gäste eine Entschädigung an den Verwalter.</w:t>
      </w:r>
      <w:r w:rsidR="009C3A93">
        <w:rPr>
          <w:color w:val="6C4634" w:themeColor="accent1" w:themeShade="80"/>
          <w:lang w:val="de-DE"/>
        </w:rPr>
        <w:t xml:space="preserve"> </w:t>
      </w:r>
      <w:r w:rsidR="009C3A93" w:rsidRPr="009C3A93">
        <w:rPr>
          <w:color w:val="6C4634" w:themeColor="accent1" w:themeShade="80"/>
        </w:rPr>
        <w:t>Diese besteht aus:</w:t>
      </w:r>
      <w:r w:rsidRPr="00153D8B">
        <w:rPr>
          <w:color w:val="6C4634" w:themeColor="accent1" w:themeShade="80"/>
        </w:rPr>
        <w:t xml:space="preserve"> </w:t>
      </w:r>
    </w:p>
    <w:p w:rsidR="00153D8B" w:rsidRPr="009C3A93" w:rsidRDefault="00153D8B" w:rsidP="00153D8B">
      <w:pPr>
        <w:rPr>
          <w:color w:val="6C4634" w:themeColor="accent1" w:themeShade="80"/>
          <w:lang w:val="de-DE"/>
        </w:rPr>
      </w:pPr>
      <w:r w:rsidRPr="009C3A93">
        <w:rPr>
          <w:color w:val="6C4634" w:themeColor="accent1" w:themeShade="80"/>
          <w:lang w:val="de-DE"/>
        </w:rPr>
        <w:t xml:space="preserve">5.2.1 </w:t>
      </w:r>
      <w:r w:rsidR="009C3A93" w:rsidRPr="009C3A93">
        <w:rPr>
          <w:color w:val="6C4634" w:themeColor="accent1" w:themeShade="80"/>
          <w:lang w:val="de-DE"/>
        </w:rPr>
        <w:t>Bei Stornierung weniger als</w:t>
      </w:r>
      <w:r w:rsidRPr="009C3A93">
        <w:rPr>
          <w:color w:val="6C4634" w:themeColor="accent1" w:themeShade="80"/>
          <w:lang w:val="de-DE"/>
        </w:rPr>
        <w:t xml:space="preserve"> vier </w:t>
      </w:r>
      <w:r w:rsidR="009C3A93" w:rsidRPr="009C3A93">
        <w:rPr>
          <w:color w:val="6C4634" w:themeColor="accent1" w:themeShade="80"/>
          <w:lang w:val="de-DE"/>
        </w:rPr>
        <w:t>Wochen</w:t>
      </w:r>
      <w:r w:rsidRPr="009C3A93">
        <w:rPr>
          <w:color w:val="6C4634" w:themeColor="accent1" w:themeShade="80"/>
          <w:lang w:val="de-DE"/>
        </w:rPr>
        <w:t xml:space="preserve"> </w:t>
      </w:r>
      <w:r w:rsidR="009C3A93" w:rsidRPr="009C3A93">
        <w:rPr>
          <w:color w:val="6C4634" w:themeColor="accent1" w:themeShade="80"/>
          <w:lang w:val="de-DE"/>
        </w:rPr>
        <w:t>und</w:t>
      </w:r>
      <w:r w:rsidRPr="009C3A93">
        <w:rPr>
          <w:color w:val="6C4634" w:themeColor="accent1" w:themeShade="80"/>
          <w:lang w:val="de-DE"/>
        </w:rPr>
        <w:t xml:space="preserve"> me</w:t>
      </w:r>
      <w:r w:rsidR="009C3A93" w:rsidRPr="009C3A93">
        <w:rPr>
          <w:color w:val="6C4634" w:themeColor="accent1" w:themeShade="80"/>
          <w:lang w:val="de-DE"/>
        </w:rPr>
        <w:t>h</w:t>
      </w:r>
      <w:r w:rsidRPr="009C3A93">
        <w:rPr>
          <w:color w:val="6C4634" w:themeColor="accent1" w:themeShade="80"/>
          <w:lang w:val="de-DE"/>
        </w:rPr>
        <w:t xml:space="preserve">r </w:t>
      </w:r>
      <w:r w:rsidR="009C3A93" w:rsidRPr="009C3A93">
        <w:rPr>
          <w:color w:val="6C4634" w:themeColor="accent1" w:themeShade="80"/>
          <w:lang w:val="de-DE"/>
        </w:rPr>
        <w:t>als zwei Wochen</w:t>
      </w:r>
      <w:r w:rsidRPr="009C3A93">
        <w:rPr>
          <w:color w:val="6C4634" w:themeColor="accent1" w:themeShade="80"/>
          <w:lang w:val="de-DE"/>
        </w:rPr>
        <w:t xml:space="preserve"> vor de</w:t>
      </w:r>
      <w:r w:rsidR="009C3A93" w:rsidRPr="009C3A93">
        <w:rPr>
          <w:color w:val="6C4634" w:themeColor="accent1" w:themeShade="80"/>
          <w:lang w:val="de-DE"/>
        </w:rPr>
        <w:t>m</w:t>
      </w:r>
      <w:r w:rsidRPr="009C3A93">
        <w:rPr>
          <w:color w:val="6C4634" w:themeColor="accent1" w:themeShade="80"/>
          <w:lang w:val="de-DE"/>
        </w:rPr>
        <w:t xml:space="preserve">          </w:t>
      </w:r>
      <w:r w:rsidR="009C3A93">
        <w:rPr>
          <w:color w:val="6C4634" w:themeColor="accent1" w:themeShade="80"/>
          <w:lang w:val="de-DE"/>
        </w:rPr>
        <w:t>Anreise</w:t>
      </w:r>
      <w:r w:rsidRPr="009C3A93">
        <w:rPr>
          <w:color w:val="6C4634" w:themeColor="accent1" w:themeShade="80"/>
          <w:lang w:val="de-DE"/>
        </w:rPr>
        <w:t xml:space="preserve">datum: 50% </w:t>
      </w:r>
      <w:r w:rsidR="009C3A93">
        <w:rPr>
          <w:color w:val="6C4634" w:themeColor="accent1" w:themeShade="80"/>
          <w:lang w:val="de-DE"/>
        </w:rPr>
        <w:t>des vereinbarten Preises.</w:t>
      </w:r>
      <w:r w:rsidRPr="009C3A93">
        <w:rPr>
          <w:color w:val="6C4634" w:themeColor="accent1" w:themeShade="80"/>
          <w:lang w:val="de-DE"/>
        </w:rPr>
        <w:t xml:space="preserve"> </w:t>
      </w:r>
      <w:r w:rsidRPr="009C3A93">
        <w:rPr>
          <w:color w:val="6C4634" w:themeColor="accent1" w:themeShade="80"/>
          <w:lang w:val="de-DE"/>
        </w:rPr>
        <w:br/>
        <w:t xml:space="preserve">5.2.2 </w:t>
      </w:r>
      <w:r w:rsidR="009C3A93" w:rsidRPr="009C3A93">
        <w:rPr>
          <w:color w:val="6C4634" w:themeColor="accent1" w:themeShade="80"/>
          <w:lang w:val="de-DE"/>
        </w:rPr>
        <w:t>Bei Stornierung weniger als 14 Tage aber mehr als einem Tag vor dem Anreisetag: 75 % des vereinbarten Preises</w:t>
      </w:r>
      <w:r w:rsidRPr="009C3A93">
        <w:rPr>
          <w:color w:val="6C4634" w:themeColor="accent1" w:themeShade="80"/>
          <w:lang w:val="de-DE"/>
        </w:rPr>
        <w:t xml:space="preserve"> </w:t>
      </w:r>
      <w:r w:rsidRPr="009C3A93">
        <w:rPr>
          <w:color w:val="6C4634" w:themeColor="accent1" w:themeShade="80"/>
          <w:lang w:val="de-DE"/>
        </w:rPr>
        <w:br/>
        <w:t xml:space="preserve">5.2.3. </w:t>
      </w:r>
      <w:r w:rsidR="009C3A93" w:rsidRPr="009C3A93">
        <w:rPr>
          <w:color w:val="6C4634" w:themeColor="accent1" w:themeShade="80"/>
          <w:lang w:val="de-DE"/>
        </w:rPr>
        <w:t xml:space="preserve">Bei Stornierung am Tag der Anreise oder einen Tag davor: </w:t>
      </w:r>
      <w:r w:rsidRPr="009C3A93">
        <w:rPr>
          <w:color w:val="6C4634" w:themeColor="accent1" w:themeShade="80"/>
          <w:lang w:val="de-DE"/>
        </w:rPr>
        <w:t xml:space="preserve">100% </w:t>
      </w:r>
      <w:r w:rsidR="009C3A93">
        <w:rPr>
          <w:color w:val="6C4634" w:themeColor="accent1" w:themeShade="80"/>
          <w:lang w:val="de-DE"/>
        </w:rPr>
        <w:t>des vereinbarten Preises.</w:t>
      </w:r>
      <w:r w:rsidRPr="009C3A93">
        <w:rPr>
          <w:color w:val="6C4634" w:themeColor="accent1" w:themeShade="80"/>
          <w:lang w:val="de-DE"/>
        </w:rPr>
        <w:br/>
        <w:t xml:space="preserve"> </w:t>
      </w:r>
    </w:p>
    <w:p w:rsidR="00153D8B" w:rsidRPr="009C3A93" w:rsidRDefault="00153D8B" w:rsidP="00153D8B">
      <w:pPr>
        <w:rPr>
          <w:color w:val="6C4634" w:themeColor="accent1" w:themeShade="80"/>
          <w:lang w:val="de-DE"/>
        </w:rPr>
      </w:pPr>
      <w:r w:rsidRPr="009C3A93">
        <w:rPr>
          <w:color w:val="6C4634" w:themeColor="accent1" w:themeShade="80"/>
          <w:lang w:val="de-DE"/>
        </w:rPr>
        <w:t xml:space="preserve">5.3 </w:t>
      </w:r>
      <w:r w:rsidR="009C3A93" w:rsidRPr="009C3A93">
        <w:rPr>
          <w:color w:val="6C4634" w:themeColor="accent1" w:themeShade="80"/>
          <w:lang w:val="de-DE"/>
        </w:rPr>
        <w:t>U</w:t>
      </w:r>
      <w:r w:rsidRPr="009C3A93">
        <w:rPr>
          <w:color w:val="6C4634" w:themeColor="accent1" w:themeShade="80"/>
          <w:lang w:val="de-DE"/>
        </w:rPr>
        <w:t xml:space="preserve">m </w:t>
      </w:r>
      <w:r w:rsidR="009C3A93" w:rsidRPr="009C3A93">
        <w:rPr>
          <w:color w:val="6C4634" w:themeColor="accent1" w:themeShade="80"/>
          <w:lang w:val="de-DE"/>
        </w:rPr>
        <w:t>für die Rückerstattung des bereits bezahlten Betrages (sofern dies zutrifft) in Frage zu kommen, muss die Stornierung schriftlich</w:t>
      </w:r>
      <w:r w:rsidR="009C3A93">
        <w:rPr>
          <w:color w:val="6C4634" w:themeColor="accent1" w:themeShade="80"/>
          <w:lang w:val="de-DE"/>
        </w:rPr>
        <w:t xml:space="preserve"> (per E-Mail oder Post) </w:t>
      </w:r>
      <w:r w:rsidR="00094031">
        <w:rPr>
          <w:color w:val="6C4634" w:themeColor="accent1" w:themeShade="80"/>
          <w:lang w:val="de-DE"/>
        </w:rPr>
        <w:t>an B&amp;B Johannesberg erfolgen.</w:t>
      </w:r>
      <w:r w:rsidRPr="009C3A93">
        <w:rPr>
          <w:color w:val="6C4634" w:themeColor="accent1" w:themeShade="80"/>
          <w:lang w:val="de-DE"/>
        </w:rPr>
        <w:t xml:space="preserve">  </w:t>
      </w:r>
    </w:p>
    <w:p w:rsidR="00153D8B" w:rsidRPr="00094031" w:rsidRDefault="00153D8B" w:rsidP="00153D8B">
      <w:pPr>
        <w:rPr>
          <w:color w:val="6C4634" w:themeColor="accent1" w:themeShade="80"/>
          <w:lang w:val="de-DE"/>
        </w:rPr>
      </w:pPr>
      <w:r w:rsidRPr="00094031">
        <w:rPr>
          <w:color w:val="6C4634" w:themeColor="accent1" w:themeShade="80"/>
          <w:lang w:val="de-DE"/>
        </w:rPr>
        <w:t xml:space="preserve">6. </w:t>
      </w:r>
      <w:r w:rsidR="00094031" w:rsidRPr="00094031">
        <w:rPr>
          <w:color w:val="6C4634" w:themeColor="accent1" w:themeShade="80"/>
          <w:lang w:val="de-DE"/>
        </w:rPr>
        <w:t>Haftung</w:t>
      </w:r>
      <w:r w:rsidRPr="00094031">
        <w:rPr>
          <w:color w:val="6C4634" w:themeColor="accent1" w:themeShade="80"/>
          <w:lang w:val="de-DE"/>
        </w:rPr>
        <w:t xml:space="preserve">  </w:t>
      </w:r>
    </w:p>
    <w:p w:rsidR="00094031" w:rsidRDefault="00153D8B" w:rsidP="00094031">
      <w:pPr>
        <w:spacing w:after="0"/>
        <w:rPr>
          <w:color w:val="6C4634" w:themeColor="accent1" w:themeShade="80"/>
          <w:lang w:val="de-DE"/>
        </w:rPr>
      </w:pPr>
      <w:r w:rsidRPr="00094031">
        <w:rPr>
          <w:color w:val="6C4634" w:themeColor="accent1" w:themeShade="80"/>
          <w:lang w:val="de-DE"/>
        </w:rPr>
        <w:t xml:space="preserve">6.1 Alle </w:t>
      </w:r>
      <w:r w:rsidR="00094031" w:rsidRPr="00094031">
        <w:rPr>
          <w:color w:val="6C4634" w:themeColor="accent1" w:themeShade="80"/>
          <w:lang w:val="de-DE"/>
        </w:rPr>
        <w:t>Risiken in Bezug auf den Aufenthalt im B&amp;B Johannesberg gehen zu Lasten des Gastes.</w:t>
      </w:r>
    </w:p>
    <w:p w:rsidR="00153D8B" w:rsidRPr="00F80788" w:rsidRDefault="00153D8B" w:rsidP="00094031">
      <w:pPr>
        <w:spacing w:before="0" w:after="0"/>
        <w:rPr>
          <w:color w:val="6C4634" w:themeColor="accent1" w:themeShade="80"/>
          <w:lang w:val="de-DE"/>
        </w:rPr>
      </w:pPr>
      <w:r w:rsidRPr="00094031">
        <w:rPr>
          <w:color w:val="6C4634" w:themeColor="accent1" w:themeShade="80"/>
          <w:lang w:val="de-DE"/>
        </w:rPr>
        <w:t>6.2 Wi</w:t>
      </w:r>
      <w:r w:rsidR="00094031" w:rsidRPr="00094031">
        <w:rPr>
          <w:color w:val="6C4634" w:themeColor="accent1" w:themeShade="80"/>
          <w:lang w:val="de-DE"/>
        </w:rPr>
        <w:t>r können nicht für persönliche Verletzungen, resultierend aus dem Aufenthalt im B&amp;B Johannesberg, haftbar gemacht werden</w:t>
      </w:r>
      <w:r w:rsidR="00094031">
        <w:rPr>
          <w:color w:val="6C4634" w:themeColor="accent1" w:themeShade="80"/>
          <w:lang w:val="de-DE"/>
        </w:rPr>
        <w:t>.</w:t>
      </w:r>
      <w:r w:rsidRPr="00094031">
        <w:rPr>
          <w:color w:val="6C4634" w:themeColor="accent1" w:themeShade="80"/>
          <w:lang w:val="de-DE"/>
        </w:rPr>
        <w:t xml:space="preserve"> </w:t>
      </w:r>
      <w:r w:rsidRPr="00094031">
        <w:rPr>
          <w:color w:val="6C4634" w:themeColor="accent1" w:themeShade="80"/>
          <w:lang w:val="de-DE"/>
        </w:rPr>
        <w:br/>
        <w:t>6.3 Besch</w:t>
      </w:r>
      <w:r w:rsidR="00094031" w:rsidRPr="00094031">
        <w:rPr>
          <w:color w:val="6C4634" w:themeColor="accent1" w:themeShade="80"/>
          <w:lang w:val="de-DE"/>
        </w:rPr>
        <w:t>ädigungen und Verluste von beweglichen und unbeweglichen Gegenständen der Verwalter, sind von den Gästen zu melden und</w:t>
      </w:r>
      <w:r w:rsidR="00F80788">
        <w:rPr>
          <w:color w:val="6C4634" w:themeColor="accent1" w:themeShade="80"/>
          <w:lang w:val="de-DE"/>
        </w:rPr>
        <w:t xml:space="preserve"> zu</w:t>
      </w:r>
      <w:r w:rsidR="00094031" w:rsidRPr="00094031">
        <w:rPr>
          <w:color w:val="6C4634" w:themeColor="accent1" w:themeShade="80"/>
          <w:lang w:val="de-DE"/>
        </w:rPr>
        <w:t xml:space="preserve"> </w:t>
      </w:r>
      <w:r w:rsidR="00F80788">
        <w:rPr>
          <w:color w:val="6C4634" w:themeColor="accent1" w:themeShade="80"/>
          <w:lang w:val="de-DE"/>
        </w:rPr>
        <w:t xml:space="preserve">erstatten. </w:t>
      </w:r>
      <w:r w:rsidRPr="00094031">
        <w:rPr>
          <w:color w:val="6C4634" w:themeColor="accent1" w:themeShade="80"/>
          <w:lang w:val="de-DE"/>
        </w:rPr>
        <w:t xml:space="preserve"> </w:t>
      </w:r>
      <w:r w:rsidR="0071215B" w:rsidRPr="00F80788">
        <w:rPr>
          <w:color w:val="6C4634" w:themeColor="accent1" w:themeShade="80"/>
        </w:rPr>
        <w:br/>
      </w:r>
      <w:r w:rsidRPr="00153D8B">
        <w:rPr>
          <w:color w:val="6C4634" w:themeColor="accent1" w:themeShade="80"/>
        </w:rPr>
        <w:t>6.4 D</w:t>
      </w:r>
      <w:r w:rsidR="00F80788">
        <w:rPr>
          <w:color w:val="6C4634" w:themeColor="accent1" w:themeShade="80"/>
        </w:rPr>
        <w:t xml:space="preserve">ie Verwalter haften nicht für Schäden, Verlust oder Diebstahl des Eigentums der Gäste. </w:t>
      </w:r>
      <w:r w:rsidR="00F80788" w:rsidRPr="00F80788">
        <w:rPr>
          <w:color w:val="6C4634" w:themeColor="accent1" w:themeShade="80"/>
          <w:lang w:val="de-DE"/>
        </w:rPr>
        <w:t>Bei Streitigkeiten gehen alle (juristischen) Kosten zu Lasten des Gastes.</w:t>
      </w:r>
      <w:r w:rsidRPr="00F80788">
        <w:rPr>
          <w:color w:val="6C4634" w:themeColor="accent1" w:themeShade="80"/>
          <w:lang w:val="de-DE"/>
        </w:rPr>
        <w:t xml:space="preserve"> </w:t>
      </w:r>
      <w:r w:rsidRPr="00F80788">
        <w:rPr>
          <w:color w:val="6C4634" w:themeColor="accent1" w:themeShade="80"/>
          <w:lang w:val="de-DE"/>
        </w:rPr>
        <w:br/>
        <w:t>6.5 B</w:t>
      </w:r>
      <w:r w:rsidR="00F80788" w:rsidRPr="00F80788">
        <w:rPr>
          <w:color w:val="6C4634" w:themeColor="accent1" w:themeShade="80"/>
          <w:lang w:val="de-DE"/>
        </w:rPr>
        <w:t>ei Verlust von Schlüsseln des B&amp;B werden alle hieraus resultierenden Kosten dem Gast (der Gäste) in Rechnung gestellt.</w:t>
      </w:r>
      <w:r w:rsidRPr="00F80788">
        <w:rPr>
          <w:color w:val="6C4634" w:themeColor="accent1" w:themeShade="80"/>
          <w:lang w:val="de-DE"/>
        </w:rPr>
        <w:t xml:space="preserve">   </w:t>
      </w:r>
    </w:p>
    <w:sectPr w:rsidR="00153D8B" w:rsidRPr="00F80788" w:rsidSect="00FB50F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55"/>
    <w:rsid w:val="00094031"/>
    <w:rsid w:val="00153D8B"/>
    <w:rsid w:val="00240056"/>
    <w:rsid w:val="00410F73"/>
    <w:rsid w:val="004148C2"/>
    <w:rsid w:val="00693FBB"/>
    <w:rsid w:val="00710EBB"/>
    <w:rsid w:val="0071215B"/>
    <w:rsid w:val="007327EF"/>
    <w:rsid w:val="009C3A93"/>
    <w:rsid w:val="00B20B5A"/>
    <w:rsid w:val="00C55C55"/>
    <w:rsid w:val="00ED6D7C"/>
    <w:rsid w:val="00F80788"/>
    <w:rsid w:val="00F921A8"/>
    <w:rsid w:val="00F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BFD0A-EF14-4D55-8661-A2AB2375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5C55"/>
  </w:style>
  <w:style w:type="paragraph" w:styleId="Kop1">
    <w:name w:val="heading 1"/>
    <w:basedOn w:val="Standaard"/>
    <w:next w:val="Standaard"/>
    <w:link w:val="Kop1Char"/>
    <w:uiPriority w:val="9"/>
    <w:qFormat/>
    <w:rsid w:val="00C55C55"/>
    <w:pPr>
      <w:pBdr>
        <w:top w:val="single" w:sz="24" w:space="0" w:color="C29580" w:themeColor="accent1"/>
        <w:left w:val="single" w:sz="24" w:space="0" w:color="C29580" w:themeColor="accent1"/>
        <w:bottom w:val="single" w:sz="24" w:space="0" w:color="C29580" w:themeColor="accent1"/>
        <w:right w:val="single" w:sz="24" w:space="0" w:color="C29580" w:themeColor="accent1"/>
      </w:pBdr>
      <w:shd w:val="clear" w:color="auto" w:fill="C2958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55C55"/>
    <w:pPr>
      <w:pBdr>
        <w:top w:val="single" w:sz="24" w:space="0" w:color="F2E9E5" w:themeColor="accent1" w:themeTint="33"/>
        <w:left w:val="single" w:sz="24" w:space="0" w:color="F2E9E5" w:themeColor="accent1" w:themeTint="33"/>
        <w:bottom w:val="single" w:sz="24" w:space="0" w:color="F2E9E5" w:themeColor="accent1" w:themeTint="33"/>
        <w:right w:val="single" w:sz="24" w:space="0" w:color="F2E9E5" w:themeColor="accent1" w:themeTint="33"/>
      </w:pBdr>
      <w:shd w:val="clear" w:color="auto" w:fill="F2E9E5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55C55"/>
    <w:pPr>
      <w:pBdr>
        <w:top w:val="single" w:sz="6" w:space="2" w:color="C29580" w:themeColor="accent1"/>
      </w:pBdr>
      <w:spacing w:before="300" w:after="0"/>
      <w:outlineLvl w:val="2"/>
    </w:pPr>
    <w:rPr>
      <w:caps/>
      <w:color w:val="6C4534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55C55"/>
    <w:pPr>
      <w:pBdr>
        <w:top w:val="dotted" w:sz="6" w:space="2" w:color="C29580" w:themeColor="accent1"/>
      </w:pBdr>
      <w:spacing w:before="200" w:after="0"/>
      <w:outlineLvl w:val="3"/>
    </w:pPr>
    <w:rPr>
      <w:caps/>
      <w:color w:val="A2694E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55C55"/>
    <w:pPr>
      <w:pBdr>
        <w:bottom w:val="single" w:sz="6" w:space="1" w:color="C29580" w:themeColor="accent1"/>
      </w:pBdr>
      <w:spacing w:before="200" w:after="0"/>
      <w:outlineLvl w:val="4"/>
    </w:pPr>
    <w:rPr>
      <w:caps/>
      <w:color w:val="A2694E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55C55"/>
    <w:pPr>
      <w:pBdr>
        <w:bottom w:val="dotted" w:sz="6" w:space="1" w:color="C29580" w:themeColor="accent1"/>
      </w:pBdr>
      <w:spacing w:before="200" w:after="0"/>
      <w:outlineLvl w:val="5"/>
    </w:pPr>
    <w:rPr>
      <w:caps/>
      <w:color w:val="A2694E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55C55"/>
    <w:pPr>
      <w:spacing w:before="200" w:after="0"/>
      <w:outlineLvl w:val="6"/>
    </w:pPr>
    <w:rPr>
      <w:caps/>
      <w:color w:val="A2694E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55C5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55C5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55C55"/>
    <w:rPr>
      <w:caps/>
      <w:color w:val="FFFFFF" w:themeColor="background1"/>
      <w:spacing w:val="15"/>
      <w:sz w:val="22"/>
      <w:szCs w:val="22"/>
      <w:shd w:val="clear" w:color="auto" w:fill="C29580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C55C55"/>
    <w:rPr>
      <w:caps/>
      <w:spacing w:val="15"/>
      <w:shd w:val="clear" w:color="auto" w:fill="F2E9E5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55C55"/>
    <w:rPr>
      <w:caps/>
      <w:color w:val="6C4534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55C55"/>
    <w:rPr>
      <w:caps/>
      <w:color w:val="A2694E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55C55"/>
    <w:rPr>
      <w:caps/>
      <w:color w:val="A2694E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55C55"/>
    <w:rPr>
      <w:caps/>
      <w:color w:val="A2694E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55C55"/>
    <w:rPr>
      <w:caps/>
      <w:color w:val="A2694E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55C55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55C55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55C55"/>
    <w:rPr>
      <w:b/>
      <w:bCs/>
      <w:color w:val="A2694E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55C55"/>
    <w:pPr>
      <w:spacing w:before="0" w:after="0"/>
    </w:pPr>
    <w:rPr>
      <w:rFonts w:asciiTheme="majorHAnsi" w:eastAsiaTheme="majorEastAsia" w:hAnsiTheme="majorHAnsi" w:cstheme="majorBidi"/>
      <w:caps/>
      <w:color w:val="C29580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55C55"/>
    <w:rPr>
      <w:rFonts w:asciiTheme="majorHAnsi" w:eastAsiaTheme="majorEastAsia" w:hAnsiTheme="majorHAnsi" w:cstheme="majorBidi"/>
      <w:caps/>
      <w:color w:val="C29580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55C5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55C55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C55C55"/>
    <w:rPr>
      <w:b/>
      <w:bCs/>
    </w:rPr>
  </w:style>
  <w:style w:type="character" w:styleId="Nadruk">
    <w:name w:val="Emphasis"/>
    <w:uiPriority w:val="20"/>
    <w:qFormat/>
    <w:rsid w:val="00C55C55"/>
    <w:rPr>
      <w:caps/>
      <w:color w:val="6C4534" w:themeColor="accent1" w:themeShade="7F"/>
      <w:spacing w:val="5"/>
    </w:rPr>
  </w:style>
  <w:style w:type="paragraph" w:styleId="Geenafstand">
    <w:name w:val="No Spacing"/>
    <w:uiPriority w:val="1"/>
    <w:qFormat/>
    <w:rsid w:val="00C55C5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C55C55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C55C55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55C55"/>
    <w:pPr>
      <w:spacing w:before="240" w:after="240" w:line="240" w:lineRule="auto"/>
      <w:ind w:left="1080" w:right="1080"/>
      <w:jc w:val="center"/>
    </w:pPr>
    <w:rPr>
      <w:color w:val="C29580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55C55"/>
    <w:rPr>
      <w:color w:val="C29580" w:themeColor="accent1"/>
      <w:sz w:val="24"/>
      <w:szCs w:val="24"/>
    </w:rPr>
  </w:style>
  <w:style w:type="character" w:styleId="Subtielebenadrukking">
    <w:name w:val="Subtle Emphasis"/>
    <w:uiPriority w:val="19"/>
    <w:qFormat/>
    <w:rsid w:val="00C55C55"/>
    <w:rPr>
      <w:i/>
      <w:iCs/>
      <w:color w:val="6C4534" w:themeColor="accent1" w:themeShade="7F"/>
    </w:rPr>
  </w:style>
  <w:style w:type="character" w:styleId="Intensievebenadrukking">
    <w:name w:val="Intense Emphasis"/>
    <w:uiPriority w:val="21"/>
    <w:qFormat/>
    <w:rsid w:val="00C55C55"/>
    <w:rPr>
      <w:b/>
      <w:bCs/>
      <w:caps/>
      <w:color w:val="6C4534" w:themeColor="accent1" w:themeShade="7F"/>
      <w:spacing w:val="10"/>
    </w:rPr>
  </w:style>
  <w:style w:type="character" w:styleId="Subtieleverwijzing">
    <w:name w:val="Subtle Reference"/>
    <w:uiPriority w:val="31"/>
    <w:qFormat/>
    <w:rsid w:val="00C55C55"/>
    <w:rPr>
      <w:b/>
      <w:bCs/>
      <w:color w:val="C29580" w:themeColor="accent1"/>
    </w:rPr>
  </w:style>
  <w:style w:type="character" w:styleId="Intensieveverwijzing">
    <w:name w:val="Intense Reference"/>
    <w:uiPriority w:val="32"/>
    <w:qFormat/>
    <w:rsid w:val="00C55C55"/>
    <w:rPr>
      <w:b/>
      <w:bCs/>
      <w:i/>
      <w:iCs/>
      <w:caps/>
      <w:color w:val="C29580" w:themeColor="accent1"/>
    </w:rPr>
  </w:style>
  <w:style w:type="character" w:styleId="Titelvanboek">
    <w:name w:val="Book Title"/>
    <w:uiPriority w:val="33"/>
    <w:qFormat/>
    <w:rsid w:val="00C55C55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55C5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sch">
  <a:themeElements>
    <a:clrScheme name="Aangepast 1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C29580"/>
      </a:accent1>
      <a:accent2>
        <a:srgbClr val="BD582C"/>
      </a:accent2>
      <a:accent3>
        <a:srgbClr val="644030"/>
      </a:accent3>
      <a:accent4>
        <a:srgbClr val="432B20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rganisc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Hop</dc:creator>
  <cp:keywords/>
  <dc:description/>
  <cp:lastModifiedBy>Marianne Hop</cp:lastModifiedBy>
  <cp:revision>3</cp:revision>
  <dcterms:created xsi:type="dcterms:W3CDTF">2016-03-30T09:48:00Z</dcterms:created>
  <dcterms:modified xsi:type="dcterms:W3CDTF">2016-03-30T10:00:00Z</dcterms:modified>
</cp:coreProperties>
</file>